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989B5">
      <w:pPr>
        <w:spacing w:line="560" w:lineRule="exact"/>
        <w:jc w:val="center"/>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4</w:t>
      </w:r>
      <w:r>
        <w:rPr>
          <w:rFonts w:hint="eastAsia" w:ascii="方正小标宋简体" w:hAnsi="方正小标宋简体" w:eastAsia="方正小标宋简体" w:cs="方正小标宋简体"/>
          <w:sz w:val="36"/>
          <w:szCs w:val="36"/>
          <w:highlight w:val="none"/>
        </w:rPr>
        <w:t>年“中国体育彩票”北京市希望杯足</w:t>
      </w:r>
      <w:r>
        <w:rPr>
          <w:rFonts w:hint="eastAsia" w:ascii="方正小标宋简体" w:hAnsi="方正小标宋简体" w:eastAsia="方正小标宋简体" w:cs="方正小标宋简体"/>
          <w:sz w:val="36"/>
          <w:szCs w:val="36"/>
          <w:highlight w:val="none"/>
          <w:lang w:eastAsia="zh-CN"/>
        </w:rPr>
        <w:t>球</w:t>
      </w:r>
      <w:r>
        <w:rPr>
          <w:rFonts w:hint="eastAsia" w:ascii="方正小标宋简体" w:hAnsi="方正小标宋简体" w:eastAsia="方正小标宋简体" w:cs="方正小标宋简体"/>
          <w:sz w:val="36"/>
          <w:szCs w:val="36"/>
          <w:highlight w:val="none"/>
          <w:lang w:val="en-US" w:eastAsia="zh-CN"/>
        </w:rPr>
        <w:t>赛</w:t>
      </w:r>
    </w:p>
    <w:p w14:paraId="086DBD72">
      <w:pPr>
        <w:spacing w:line="560" w:lineRule="exact"/>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lang w:val="en-US" w:eastAsia="zh-CN"/>
        </w:rPr>
        <w:t>个人</w:t>
      </w:r>
      <w:r>
        <w:rPr>
          <w:rFonts w:hint="eastAsia" w:ascii="方正小标宋简体" w:hAnsi="方正小标宋简体" w:eastAsia="方正小标宋简体" w:cs="方正小标宋简体"/>
          <w:sz w:val="36"/>
          <w:szCs w:val="36"/>
          <w:highlight w:val="none"/>
        </w:rPr>
        <w:t>自愿参赛声明</w:t>
      </w:r>
    </w:p>
    <w:p w14:paraId="73612229">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highlight w:val="none"/>
        </w:rPr>
        <w:t>致：202</w:t>
      </w:r>
      <w:r>
        <w:rPr>
          <w:rFonts w:hint="eastAsia" w:ascii="仿宋_GB2312" w:hAnsi="仿宋" w:eastAsia="仿宋_GB2312" w:cs="仿宋_GB2312"/>
          <w:sz w:val="21"/>
          <w:szCs w:val="21"/>
          <w:highlight w:val="none"/>
          <w:lang w:val="en-US" w:eastAsia="zh-CN"/>
        </w:rPr>
        <w:t>4</w:t>
      </w:r>
      <w:r>
        <w:rPr>
          <w:rFonts w:hint="eastAsia" w:ascii="仿宋_GB2312" w:hAnsi="仿宋" w:eastAsia="仿宋_GB2312" w:cs="仿宋_GB2312"/>
          <w:sz w:val="21"/>
          <w:szCs w:val="21"/>
          <w:highlight w:val="none"/>
        </w:rPr>
        <w:t>年“中国体育彩票”北京市希望杯足</w:t>
      </w:r>
      <w:r>
        <w:rPr>
          <w:rFonts w:hint="eastAsia" w:ascii="仿宋_GB2312" w:hAnsi="仿宋" w:eastAsia="仿宋_GB2312" w:cs="仿宋_GB2312"/>
          <w:sz w:val="21"/>
          <w:szCs w:val="21"/>
          <w:highlight w:val="none"/>
          <w:lang w:eastAsia="zh-CN"/>
        </w:rPr>
        <w:t>球</w:t>
      </w:r>
      <w:r>
        <w:rPr>
          <w:rFonts w:hint="eastAsia" w:ascii="仿宋_GB2312" w:hAnsi="仿宋" w:eastAsia="仿宋_GB2312" w:cs="仿宋_GB2312"/>
          <w:sz w:val="21"/>
          <w:szCs w:val="21"/>
          <w:highlight w:val="none"/>
          <w:lang w:val="en-US" w:eastAsia="zh-CN"/>
        </w:rPr>
        <w:t>赛</w:t>
      </w:r>
      <w:r>
        <w:rPr>
          <w:rFonts w:hint="eastAsia" w:ascii="仿宋_GB2312" w:hAnsi="仿宋" w:eastAsia="仿宋_GB2312" w:cs="仿宋_GB2312"/>
          <w:sz w:val="21"/>
          <w:szCs w:val="21"/>
          <w:highlight w:val="none"/>
        </w:rPr>
        <w:t>主办方（以下统称“赛事主办方”）作为</w:t>
      </w:r>
      <w:r>
        <w:rPr>
          <w:rFonts w:hint="eastAsia" w:ascii="仿宋_GB2312" w:hAnsi="仿宋" w:eastAsia="仿宋_GB2312" w:cs="仿宋_GB2312"/>
          <w:sz w:val="21"/>
          <w:szCs w:val="21"/>
          <w:highlight w:val="none"/>
          <w:lang w:val="en-US" w:eastAsia="zh-CN"/>
        </w:rPr>
        <w:t>足球</w:t>
      </w:r>
      <w:r>
        <w:rPr>
          <w:rFonts w:hint="eastAsia" w:ascii="仿宋_GB2312" w:hAnsi="仿宋" w:eastAsia="仿宋_GB2312" w:cs="仿宋_GB2312"/>
          <w:sz w:val="21"/>
          <w:szCs w:val="21"/>
          <w:highlight w:val="none"/>
        </w:rPr>
        <w:t>项目参赛</w:t>
      </w:r>
      <w:r>
        <w:rPr>
          <w:rFonts w:hint="eastAsia" w:ascii="仿宋_GB2312" w:hAnsi="仿宋" w:eastAsia="仿宋_GB2312" w:cs="仿宋_GB2312"/>
          <w:sz w:val="21"/>
          <w:szCs w:val="21"/>
          <w:highlight w:val="none"/>
          <w:lang w:val="en-US" w:eastAsia="zh-CN"/>
        </w:rPr>
        <w:t>人</w:t>
      </w:r>
      <w:r>
        <w:rPr>
          <w:rFonts w:hint="eastAsia" w:ascii="仿宋_GB2312" w:hAnsi="仿宋" w:eastAsia="仿宋_GB2312" w:cs="仿宋_GB2312"/>
          <w:sz w:val="21"/>
          <w:szCs w:val="21"/>
          <w:highlight w:val="none"/>
        </w:rPr>
        <w:t>员（以下简称</w:t>
      </w:r>
      <w:r>
        <w:rPr>
          <w:rFonts w:hint="eastAsia" w:ascii="仿宋_GB2312" w:hAnsi="仿宋" w:eastAsia="仿宋_GB2312" w:cs="仿宋_GB2312"/>
          <w:sz w:val="21"/>
          <w:szCs w:val="21"/>
        </w:rPr>
        <w:t>“本人”），本人（</w:t>
      </w:r>
      <w:r>
        <w:rPr>
          <w:rFonts w:hint="eastAsia" w:ascii="仿宋_GB2312" w:hAnsi="仿宋" w:eastAsia="仿宋_GB2312" w:cs="仿宋_GB2312"/>
          <w:sz w:val="21"/>
          <w:szCs w:val="21"/>
          <w:u w:val="single"/>
        </w:rPr>
        <w:t xml:space="preserve">姓名：         </w:t>
      </w:r>
      <w:r>
        <w:rPr>
          <w:rFonts w:hint="eastAsia" w:ascii="仿宋_GB2312" w:hAnsi="仿宋" w:eastAsia="仿宋_GB2312" w:cs="仿宋_GB2312"/>
          <w:sz w:val="21"/>
          <w:szCs w:val="21"/>
          <w:u w:val="single"/>
          <w:lang w:val="en-US" w:eastAsia="zh-CN"/>
        </w:rPr>
        <w:t xml:space="preserve">  </w:t>
      </w:r>
      <w:r>
        <w:rPr>
          <w:rFonts w:hint="eastAsia" w:ascii="仿宋_GB2312" w:hAnsi="仿宋" w:eastAsia="仿宋_GB2312" w:cs="仿宋_GB2312"/>
          <w:sz w:val="21"/>
          <w:szCs w:val="21"/>
        </w:rPr>
        <w:t>身份证</w:t>
      </w:r>
      <w:r>
        <w:rPr>
          <w:rFonts w:hint="eastAsia" w:ascii="仿宋_GB2312" w:hAnsi="仿宋" w:eastAsia="仿宋_GB2312" w:cs="仿宋_GB2312"/>
          <w:sz w:val="21"/>
          <w:szCs w:val="21"/>
          <w:u w:val="single"/>
        </w:rPr>
        <w:t>号：                    ）</w:t>
      </w:r>
      <w:r>
        <w:rPr>
          <w:rFonts w:hint="eastAsia" w:ascii="仿宋_GB2312" w:hAnsi="仿宋" w:eastAsia="仿宋_GB2312" w:cs="仿宋_GB2312"/>
          <w:sz w:val="21"/>
          <w:szCs w:val="21"/>
        </w:rPr>
        <w:t>及本人法定监护人</w:t>
      </w:r>
      <w:r>
        <w:rPr>
          <w:rFonts w:hint="eastAsia" w:ascii="仿宋_GB2312" w:hAnsi="仿宋" w:eastAsia="仿宋_GB2312" w:cs="仿宋_GB2312"/>
          <w:sz w:val="21"/>
          <w:szCs w:val="21"/>
          <w:lang w:eastAsia="zh-CN"/>
        </w:rPr>
        <w:t>（</w:t>
      </w:r>
      <w:r>
        <w:rPr>
          <w:rFonts w:hint="eastAsia" w:ascii="仿宋_GB2312" w:hAnsi="仿宋" w:eastAsia="仿宋_GB2312" w:cs="仿宋_GB2312"/>
          <w:sz w:val="21"/>
          <w:szCs w:val="21"/>
          <w:lang w:val="en-US" w:eastAsia="zh-CN"/>
        </w:rPr>
        <w:t>成人不需填写此空</w:t>
      </w:r>
      <w:r>
        <w:rPr>
          <w:rFonts w:hint="eastAsia" w:ascii="仿宋_GB2312" w:hAnsi="仿宋" w:eastAsia="仿宋_GB2312" w:cs="仿宋_GB2312"/>
          <w:sz w:val="21"/>
          <w:szCs w:val="21"/>
          <w:lang w:eastAsia="zh-CN"/>
        </w:rPr>
        <w:t>）</w:t>
      </w:r>
      <w:r>
        <w:rPr>
          <w:rFonts w:hint="eastAsia" w:ascii="仿宋_GB2312" w:hAnsi="仿宋" w:eastAsia="仿宋_GB2312" w:cs="仿宋_GB2312"/>
          <w:sz w:val="21"/>
          <w:szCs w:val="21"/>
          <w:u w:val="single"/>
        </w:rPr>
        <w:t xml:space="preserve">（姓名：     </w:t>
      </w:r>
      <w:r>
        <w:rPr>
          <w:rFonts w:hint="eastAsia" w:ascii="仿宋_GB2312" w:hAnsi="仿宋" w:eastAsia="仿宋_GB2312" w:cs="仿宋_GB2312"/>
          <w:sz w:val="21"/>
          <w:szCs w:val="21"/>
          <w:u w:val="single"/>
          <w:lang w:val="en-US" w:eastAsia="zh-CN"/>
        </w:rPr>
        <w:t xml:space="preserve">     </w:t>
      </w:r>
      <w:r>
        <w:rPr>
          <w:rFonts w:hint="eastAsia" w:ascii="仿宋_GB2312" w:hAnsi="仿宋" w:eastAsia="仿宋_GB2312" w:cs="仿宋_GB2312"/>
          <w:sz w:val="21"/>
          <w:szCs w:val="21"/>
          <w:u w:val="single"/>
        </w:rPr>
        <w:t xml:space="preserve">  身份证号：                      ）</w:t>
      </w:r>
      <w:r>
        <w:rPr>
          <w:rFonts w:hint="eastAsia" w:ascii="仿宋_GB2312" w:hAnsi="仿宋" w:eastAsia="仿宋_GB2312" w:cs="仿宋_GB2312"/>
          <w:sz w:val="21"/>
          <w:szCs w:val="21"/>
          <w:u w:val="none"/>
          <w:lang w:val="en-US" w:eastAsia="zh-CN"/>
        </w:rPr>
        <w:t>自愿代表（参赛单位+参赛球队全称）</w:t>
      </w:r>
      <w:r>
        <w:rPr>
          <w:rFonts w:hint="eastAsia" w:ascii="仿宋_GB2312" w:hAnsi="仿宋" w:eastAsia="仿宋_GB2312" w:cs="仿宋_GB2312"/>
          <w:sz w:val="21"/>
          <w:szCs w:val="21"/>
          <w:u w:val="single"/>
          <w:lang w:val="en-US" w:eastAsia="zh-CN"/>
        </w:rPr>
        <w:t xml:space="preserve">                                          </w:t>
      </w:r>
      <w:r>
        <w:rPr>
          <w:rFonts w:hint="eastAsia" w:ascii="仿宋_GB2312" w:hAnsi="仿宋" w:eastAsia="仿宋_GB2312" w:cs="仿宋_GB2312"/>
          <w:sz w:val="21"/>
          <w:szCs w:val="21"/>
          <w:u w:val="none"/>
          <w:lang w:val="en-US" w:eastAsia="zh-CN"/>
        </w:rPr>
        <w:t>参加比赛，</w:t>
      </w:r>
      <w:r>
        <w:rPr>
          <w:rFonts w:hint="eastAsia" w:ascii="仿宋_GB2312" w:hAnsi="仿宋" w:eastAsia="仿宋_GB2312" w:cs="仿宋_GB2312"/>
          <w:sz w:val="21"/>
          <w:szCs w:val="21"/>
        </w:rPr>
        <w:t>已认真阅读、全面理解并自愿签署如下声明及承诺：</w:t>
      </w:r>
    </w:p>
    <w:p w14:paraId="37CF28DA">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1.本人自愿参加本次赛事及一切与该赛事相关的活动（以下统称“赛事”或“比赛”），并具有参加本赛事相应的民事行为能力，且本人的法定监护人同意本人参加该赛事；</w:t>
      </w:r>
    </w:p>
    <w:p w14:paraId="6E8D3566">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09F4991A">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79E4DFB4">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3DC1FA5C">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6414A5AC">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67E5A114">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7.本人承诺以自己的名义报名参赛，同意向赛事主办方提供有效的身份证件和资料用于核实本人的身份，本人及本人法定监护人同意承担因身份证件和资料不实所产生的全部责任。</w:t>
      </w:r>
    </w:p>
    <w:p w14:paraId="46D426F5">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080B87B6">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9.本人及本人法定监护人承诺认真贯彻北京市体育局关于赛风赛纪和反兴奋剂工作指示，严格遵守国家法律、法规和北京市体育局的相关规定，自觉维护比赛秩序，不以任何方式干扰和影响裁判员的执裁工作。</w:t>
      </w:r>
    </w:p>
    <w:p w14:paraId="64DDF563">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1</w:t>
      </w:r>
      <w:r>
        <w:rPr>
          <w:rFonts w:hint="eastAsia" w:ascii="仿宋_GB2312" w:hAnsi="仿宋" w:eastAsia="仿宋_GB2312" w:cs="仿宋_GB2312"/>
          <w:sz w:val="21"/>
          <w:szCs w:val="21"/>
          <w:lang w:val="en-US" w:eastAsia="zh-CN"/>
        </w:rPr>
        <w:t>0</w:t>
      </w:r>
      <w:r>
        <w:rPr>
          <w:rFonts w:hint="eastAsia" w:ascii="仿宋_GB2312" w:hAnsi="仿宋" w:eastAsia="仿宋_GB2312" w:cs="仿宋_GB2312"/>
          <w:sz w:val="21"/>
          <w:szCs w:val="21"/>
        </w:rPr>
        <w:t>.本人及本人法定监护人将积极主动维护和宣传赛事正面形象，客观、正确对待比赛胜负，不通过媒体采访或个人社交媒体平台（包括但不限于微博、微信等）发表、散播有关赛事的虚假消息或不当言论，避免不实报道对赛事主、承办方等产生不良影响。</w:t>
      </w:r>
    </w:p>
    <w:p w14:paraId="2071571D">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1</w:t>
      </w:r>
      <w:r>
        <w:rPr>
          <w:rFonts w:hint="eastAsia" w:ascii="仿宋_GB2312" w:hAnsi="仿宋" w:eastAsia="仿宋_GB2312" w:cs="仿宋_GB2312"/>
          <w:sz w:val="21"/>
          <w:szCs w:val="21"/>
          <w:lang w:val="en-US" w:eastAsia="zh-CN"/>
        </w:rPr>
        <w:t>1</w:t>
      </w:r>
      <w:r>
        <w:rPr>
          <w:rFonts w:hint="eastAsia" w:ascii="仿宋_GB2312" w:hAnsi="仿宋" w:eastAsia="仿宋_GB2312" w:cs="仿宋_GB2312"/>
          <w:sz w:val="21"/>
          <w:szCs w:val="21"/>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262A738D">
      <w:pPr>
        <w:keepNext w:val="0"/>
        <w:keepLines w:val="0"/>
        <w:pageBreakBefore w:val="0"/>
        <w:widowControl/>
        <w:kinsoku/>
        <w:wordWrap/>
        <w:overflowPunct/>
        <w:topLinePunct w:val="0"/>
        <w:autoSpaceDE/>
        <w:autoSpaceDN/>
        <w:bidi w:val="0"/>
        <w:adjustRightInd/>
        <w:snapToGrid/>
        <w:spacing w:line="260" w:lineRule="exact"/>
        <w:ind w:left="5248" w:leftChars="174" w:hanging="4830" w:hangingChars="2300"/>
        <w:textAlignment w:val="auto"/>
        <w:rPr>
          <w:rFonts w:hint="eastAsia" w:ascii="仿宋_GB2312" w:hAnsi="仿宋" w:eastAsia="仿宋_GB2312" w:cs="仿宋_GB2312"/>
          <w:sz w:val="21"/>
          <w:szCs w:val="21"/>
          <w:lang w:val="en-US" w:eastAsia="zh-CN"/>
        </w:rPr>
      </w:pPr>
    </w:p>
    <w:p w14:paraId="7FBF6145">
      <w:pPr>
        <w:keepNext w:val="0"/>
        <w:keepLines w:val="0"/>
        <w:pageBreakBefore w:val="0"/>
        <w:widowControl/>
        <w:kinsoku/>
        <w:wordWrap/>
        <w:overflowPunct/>
        <w:topLinePunct w:val="0"/>
        <w:autoSpaceDE/>
        <w:autoSpaceDN/>
        <w:bidi w:val="0"/>
        <w:adjustRightInd/>
        <w:snapToGrid/>
        <w:spacing w:line="260" w:lineRule="exact"/>
        <w:ind w:left="5248" w:leftChars="174" w:hanging="4830" w:hangingChars="2300"/>
        <w:textAlignment w:val="auto"/>
        <w:rPr>
          <w:rFonts w:hint="eastAsia" w:ascii="仿宋_GB2312" w:hAnsi="仿宋" w:eastAsia="仿宋_GB2312" w:cs="仿宋_GB2312"/>
          <w:sz w:val="21"/>
          <w:szCs w:val="21"/>
          <w:lang w:val="en-US" w:eastAsia="zh-CN"/>
        </w:rPr>
      </w:pPr>
    </w:p>
    <w:p w14:paraId="0ED1CE17">
      <w:pPr>
        <w:keepNext w:val="0"/>
        <w:keepLines w:val="0"/>
        <w:pageBreakBefore w:val="0"/>
        <w:widowControl/>
        <w:kinsoku/>
        <w:wordWrap/>
        <w:overflowPunct/>
        <w:topLinePunct w:val="0"/>
        <w:autoSpaceDE/>
        <w:autoSpaceDN/>
        <w:bidi w:val="0"/>
        <w:adjustRightInd/>
        <w:snapToGrid/>
        <w:spacing w:line="260" w:lineRule="exact"/>
        <w:ind w:left="5248" w:leftChars="174" w:hanging="4830" w:hangingChars="2300"/>
        <w:textAlignment w:val="auto"/>
        <w:rPr>
          <w:rFonts w:hint="eastAsia" w:ascii="仿宋_GB2312" w:hAnsi="仿宋" w:eastAsia="仿宋_GB2312" w:cs="仿宋_GB2312"/>
          <w:sz w:val="21"/>
          <w:szCs w:val="21"/>
          <w:lang w:eastAsia="zh-CN"/>
        </w:rPr>
      </w:pPr>
      <w:r>
        <w:rPr>
          <w:rFonts w:hint="eastAsia" w:ascii="仿宋_GB2312" w:hAnsi="仿宋" w:eastAsia="仿宋_GB2312" w:cs="仿宋_GB2312"/>
          <w:sz w:val="21"/>
          <w:szCs w:val="21"/>
          <w:lang w:val="en-US" w:eastAsia="zh-CN"/>
        </w:rPr>
        <w:t>个人</w:t>
      </w:r>
      <w:r>
        <w:rPr>
          <w:rFonts w:hint="eastAsia" w:ascii="仿宋_GB2312" w:hAnsi="仿宋" w:eastAsia="仿宋_GB2312" w:cs="仿宋_GB2312"/>
          <w:sz w:val="21"/>
          <w:szCs w:val="21"/>
        </w:rPr>
        <w:t>签字</w:t>
      </w:r>
      <w:r>
        <w:rPr>
          <w:rFonts w:hint="eastAsia" w:ascii="仿宋_GB2312" w:hAnsi="仿宋" w:eastAsia="仿宋_GB2312" w:cs="仿宋_GB2312"/>
          <w:sz w:val="21"/>
          <w:szCs w:val="21"/>
          <w:lang w:eastAsia="zh-CN"/>
        </w:rPr>
        <w:t>（</w:t>
      </w:r>
      <w:r>
        <w:rPr>
          <w:rFonts w:hint="eastAsia" w:ascii="仿宋_GB2312" w:hAnsi="仿宋" w:eastAsia="仿宋_GB2312" w:cs="仿宋_GB2312"/>
          <w:sz w:val="21"/>
          <w:szCs w:val="21"/>
          <w:lang w:val="en-US" w:eastAsia="zh-CN"/>
        </w:rPr>
        <w:t>手写</w:t>
      </w:r>
      <w:r>
        <w:rPr>
          <w:rFonts w:hint="eastAsia" w:ascii="仿宋_GB2312" w:hAnsi="仿宋" w:eastAsia="仿宋_GB2312" w:cs="仿宋_GB2312"/>
          <w:sz w:val="21"/>
          <w:szCs w:val="21"/>
          <w:lang w:eastAsia="zh-CN"/>
        </w:rPr>
        <w:t>）</w:t>
      </w:r>
      <w:r>
        <w:rPr>
          <w:rFonts w:hint="eastAsia" w:ascii="仿宋_GB2312" w:hAnsi="仿宋" w:eastAsia="仿宋_GB2312" w:cs="仿宋_GB2312"/>
          <w:sz w:val="21"/>
          <w:szCs w:val="21"/>
        </w:rPr>
        <w:t>：                        法定监护人签字</w:t>
      </w:r>
      <w:r>
        <w:rPr>
          <w:rFonts w:hint="eastAsia" w:ascii="仿宋_GB2312" w:hAnsi="仿宋" w:eastAsia="仿宋_GB2312" w:cs="仿宋_GB2312"/>
          <w:sz w:val="21"/>
          <w:szCs w:val="21"/>
          <w:lang w:eastAsia="zh-CN"/>
        </w:rPr>
        <w:t>（18周岁以下参赛者需签</w:t>
      </w:r>
    </w:p>
    <w:p w14:paraId="2CCCB1E7">
      <w:pPr>
        <w:keepNext w:val="0"/>
        <w:keepLines w:val="0"/>
        <w:pageBreakBefore w:val="0"/>
        <w:widowControl/>
        <w:kinsoku/>
        <w:wordWrap/>
        <w:overflowPunct/>
        <w:topLinePunct w:val="0"/>
        <w:autoSpaceDE/>
        <w:autoSpaceDN/>
        <w:bidi w:val="0"/>
        <w:adjustRightInd/>
        <w:snapToGrid/>
        <w:spacing w:line="260" w:lineRule="exact"/>
        <w:ind w:firstLine="4830" w:firstLineChars="23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lang w:eastAsia="zh-CN"/>
        </w:rPr>
        <w:t>署此项）</w:t>
      </w:r>
      <w:r>
        <w:rPr>
          <w:rFonts w:hint="eastAsia" w:ascii="仿宋_GB2312" w:hAnsi="仿宋" w:eastAsia="仿宋_GB2312" w:cs="仿宋_GB2312"/>
          <w:sz w:val="21"/>
          <w:szCs w:val="21"/>
        </w:rPr>
        <w:t>：</w:t>
      </w:r>
    </w:p>
    <w:p w14:paraId="14CC53ED">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 xml:space="preserve">                                          法定监护人联系方式：</w:t>
      </w:r>
    </w:p>
    <w:p w14:paraId="773BD27A">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 xml:space="preserve">                                                 </w:t>
      </w:r>
    </w:p>
    <w:p w14:paraId="6A517FB3">
      <w:pPr>
        <w:keepNext w:val="0"/>
        <w:keepLines w:val="0"/>
        <w:pageBreakBefore w:val="0"/>
        <w:widowControl/>
        <w:kinsoku/>
        <w:wordWrap/>
        <w:overflowPunct/>
        <w:topLinePunct w:val="0"/>
        <w:autoSpaceDE/>
        <w:autoSpaceDN/>
        <w:bidi w:val="0"/>
        <w:adjustRightInd/>
        <w:snapToGrid/>
        <w:spacing w:line="260" w:lineRule="exact"/>
        <w:ind w:firstLine="5460" w:firstLineChars="2600"/>
        <w:textAlignment w:val="auto"/>
      </w:pPr>
      <w:bookmarkStart w:id="0" w:name="_GoBack"/>
      <w:bookmarkEnd w:id="0"/>
      <w:r>
        <w:rPr>
          <w:rFonts w:hint="eastAsia" w:ascii="仿宋_GB2312" w:hAnsi="仿宋" w:eastAsia="仿宋_GB2312" w:cs="仿宋_GB2312"/>
          <w:sz w:val="21"/>
          <w:szCs w:val="21"/>
        </w:rPr>
        <w:t>年    月    日</w:t>
      </w:r>
    </w:p>
    <w:sectPr>
      <w:pgSz w:w="11900" w:h="16840"/>
      <w:pgMar w:top="1134" w:right="1474" w:bottom="1134" w:left="1588"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仿宋简体">
    <w:altName w:val="Arial Unicode MS"/>
    <w:panose1 w:val="02000000000000000000"/>
    <w:charset w:val="86"/>
    <w:family w:val="script"/>
    <w:pitch w:val="default"/>
    <w:sig w:usb0="00000000" w:usb1="00000000"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OTNlNzYzOWRjZDM5MWMyZGUzY2IwMGExYWQwMjMifQ=="/>
  </w:docVars>
  <w:rsids>
    <w:rsidRoot w:val="68CF0322"/>
    <w:rsid w:val="05430574"/>
    <w:rsid w:val="0BC8461D"/>
    <w:rsid w:val="1B4D35C8"/>
    <w:rsid w:val="265834AB"/>
    <w:rsid w:val="2AD16953"/>
    <w:rsid w:val="2B824D9A"/>
    <w:rsid w:val="2C3924C1"/>
    <w:rsid w:val="2F307202"/>
    <w:rsid w:val="3E963EC4"/>
    <w:rsid w:val="4FC82E13"/>
    <w:rsid w:val="51670FBF"/>
    <w:rsid w:val="52F047D2"/>
    <w:rsid w:val="53C51BFD"/>
    <w:rsid w:val="60193217"/>
    <w:rsid w:val="60F90FCF"/>
    <w:rsid w:val="68CF0322"/>
    <w:rsid w:val="71F02DEE"/>
    <w:rsid w:val="7BC13636"/>
    <w:rsid w:val="7E921344"/>
    <w:rsid w:val="AF6DF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spacing w:before="240" w:after="60"/>
      <w:jc w:val="center"/>
      <w:outlineLvl w:val="0"/>
    </w:pPr>
    <w:rPr>
      <w:rFonts w:ascii="Calibri Light" w:hAnsi="Calibri Light" w:cs="Times New Roman"/>
      <w:b/>
      <w:bCs/>
      <w:sz w:val="32"/>
      <w:szCs w:val="32"/>
    </w:r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1"/>
    <w:qFormat/>
    <w:uiPriority w:val="99"/>
    <w:pPr>
      <w:widowControl w:val="0"/>
      <w:ind w:left="200" w:hanging="200" w:hangingChars="200"/>
      <w:contextualSpacing/>
      <w:jc w:val="both"/>
    </w:pPr>
    <w:rPr>
      <w:rFonts w:ascii="Calibri" w:hAnsi="Calibri" w:eastAsia="方正仿宋简体" w:cs="Times New Roman"/>
      <w:kern w:val="2"/>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1504</Words>
  <Characters>1524</Characters>
  <Lines>0</Lines>
  <Paragraphs>0</Paragraphs>
  <TotalTime>0</TotalTime>
  <ScaleCrop>false</ScaleCrop>
  <LinksUpToDate>false</LinksUpToDate>
  <CharactersWithSpaces>1762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2023-02-09T15:16:00Z</dcterms:created>
  <dc:creator>京张之间</dc:creator>
  <cp:lastModifiedBy>佟尼昊</cp:lastModifiedBy>
  <dcterms:modified xsi:type="dcterms:W3CDTF">2024-09-29T08:03:46Z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DE6071F878994CAB8E1D277680285F3E</vt:lpwstr>
  </property>
</Properties>
</file>